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DF" w:rsidRPr="000159BC" w:rsidRDefault="00331A83" w:rsidP="00784F46">
      <w:pPr>
        <w:jc w:val="right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0159BC">
        <w:rPr>
          <w:rFonts w:ascii="Times New Roman" w:hAnsi="Times New Roman" w:cs="Times New Roman"/>
          <w:b/>
          <w:sz w:val="27"/>
          <w:szCs w:val="27"/>
        </w:rPr>
        <w:t xml:space="preserve">ПРИЛОЖЕНИЕ </w:t>
      </w:r>
      <w:r w:rsidR="001E497D">
        <w:rPr>
          <w:rFonts w:ascii="Times New Roman" w:hAnsi="Times New Roman" w:cs="Times New Roman"/>
          <w:b/>
          <w:sz w:val="27"/>
          <w:szCs w:val="27"/>
        </w:rPr>
        <w:t>9</w:t>
      </w:r>
    </w:p>
    <w:p w:rsidR="00DE1DC9" w:rsidRPr="000159BC" w:rsidRDefault="00DE1DC9" w:rsidP="00784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84F46" w:rsidRPr="000159BC" w:rsidRDefault="00784F46" w:rsidP="0001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9BC">
        <w:rPr>
          <w:rFonts w:ascii="Times New Roman" w:hAnsi="Times New Roman" w:cs="Times New Roman"/>
          <w:b/>
          <w:bCs/>
          <w:sz w:val="27"/>
          <w:szCs w:val="27"/>
        </w:rPr>
        <w:t xml:space="preserve">Периодичность формирования регистров бухгалтерского </w:t>
      </w:r>
      <w:r w:rsidR="000159BC">
        <w:rPr>
          <w:rFonts w:ascii="Times New Roman" w:hAnsi="Times New Roman" w:cs="Times New Roman"/>
          <w:b/>
          <w:bCs/>
          <w:sz w:val="27"/>
          <w:szCs w:val="27"/>
        </w:rPr>
        <w:t>у</w:t>
      </w:r>
      <w:r w:rsidRPr="000159BC">
        <w:rPr>
          <w:rFonts w:ascii="Times New Roman" w:hAnsi="Times New Roman" w:cs="Times New Roman"/>
          <w:b/>
          <w:bCs/>
          <w:sz w:val="27"/>
          <w:szCs w:val="27"/>
        </w:rPr>
        <w:t>чета</w:t>
      </w:r>
      <w:r w:rsidR="0027315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0159BC">
        <w:rPr>
          <w:rFonts w:ascii="Times New Roman" w:hAnsi="Times New Roman" w:cs="Times New Roman"/>
          <w:b/>
          <w:bCs/>
          <w:sz w:val="27"/>
          <w:szCs w:val="27"/>
        </w:rPr>
        <w:t>на бумажных носителях</w:t>
      </w:r>
    </w:p>
    <w:p w:rsidR="00784F46" w:rsidRPr="00FD6F55" w:rsidRDefault="00784F46" w:rsidP="00784F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"/>
        <w:gridCol w:w="1656"/>
        <w:gridCol w:w="3544"/>
        <w:gridCol w:w="3544"/>
      </w:tblGrid>
      <w:tr w:rsidR="00590F87" w:rsidRPr="00590F87" w:rsidTr="00590F8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90F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0F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90F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b/>
                <w:sz w:val="24"/>
                <w:szCs w:val="24"/>
              </w:rPr>
              <w:t>Код формы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регистра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0504031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72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Инвентарная карточка учета </w:t>
            </w:r>
            <w:r w:rsidR="007261DC">
              <w:rPr>
                <w:rFonts w:ascii="Times New Roman" w:hAnsi="Times New Roman" w:cs="Times New Roman"/>
                <w:sz w:val="24"/>
                <w:szCs w:val="24"/>
              </w:rPr>
              <w:t>нефинансовых активов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3B" w:rsidRDefault="00AE513B" w:rsidP="00AE5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46" w:rsidRPr="00590F87" w:rsidRDefault="00E86D9E" w:rsidP="00AE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AE513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выбытии </w:t>
            </w:r>
            <w:r w:rsidR="00784F46" w:rsidRPr="00590F8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590F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E513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безвозмездной передаче </w:t>
            </w:r>
            <w:r w:rsidR="00784F46" w:rsidRPr="00590F8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0504032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72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Инвентарная карточка группового учета </w:t>
            </w:r>
            <w:r w:rsidR="007261DC">
              <w:rPr>
                <w:rFonts w:ascii="Times New Roman" w:hAnsi="Times New Roman" w:cs="Times New Roman"/>
                <w:sz w:val="24"/>
                <w:szCs w:val="24"/>
              </w:rPr>
              <w:t>нефинансовых активов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0504033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726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 xml:space="preserve">Опись инвентарных карточек по учету </w:t>
            </w:r>
            <w:r w:rsidR="007261DC">
              <w:rPr>
                <w:rFonts w:ascii="Times New Roman" w:hAnsi="Times New Roman" w:cs="Times New Roman"/>
                <w:sz w:val="24"/>
                <w:szCs w:val="24"/>
              </w:rPr>
              <w:t>нефинансовых активов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0504034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Инвентарный список нефинансовых активов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Default="00784F46" w:rsidP="00AE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590F87">
              <w:rPr>
                <w:rFonts w:ascii="Times New Roman" w:hAnsi="Times New Roman" w:cs="Times New Roman"/>
                <w:sz w:val="24"/>
                <w:szCs w:val="24"/>
              </w:rPr>
              <w:t xml:space="preserve">В конце года: при отсутствии в течение текущего финансового периода каких-либо изменений по составу имущества, закрепленному за </w:t>
            </w:r>
            <w:r w:rsidR="00AE513B" w:rsidRPr="00590F8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 ответственном лицом </w:t>
            </w: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 xml:space="preserve"> регистр формируется </w:t>
            </w:r>
            <w:r w:rsidRPr="00590F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один раз в год;</w:t>
            </w:r>
            <w:proofErr w:type="gramEnd"/>
          </w:p>
          <w:p w:rsidR="00590F87" w:rsidRPr="00590F87" w:rsidRDefault="00590F87" w:rsidP="00AE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4F46" w:rsidRPr="00590F87" w:rsidRDefault="00784F46" w:rsidP="00AE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Один раз в квартал: при наличии в течение квартала текущего финансового периода каких-либо изменений по составу имущества, закрепленному за материально ответственном лицом</w:t>
            </w:r>
            <w:proofErr w:type="gramEnd"/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0504035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Оборотная ведомость по нефинансовым активам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3B" w:rsidRPr="00590F87" w:rsidRDefault="00AE513B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года по основным средствам за весь год.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0504036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Оборотная ведомость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0504041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количественно-суммового учета материальных ценностей (в части  аналитического учета МЦ на </w:t>
            </w:r>
            <w:proofErr w:type="spellStart"/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590F87">
              <w:rPr>
                <w:rFonts w:ascii="Times New Roman" w:hAnsi="Times New Roman" w:cs="Times New Roman"/>
                <w:sz w:val="24"/>
                <w:szCs w:val="24"/>
              </w:rPr>
              <w:t xml:space="preserve"> счетах)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 xml:space="preserve">В конце года: при отсутствии в течение текущего финансового периода каких-либо изменений по составу имущества, закрепленному за </w:t>
            </w:r>
            <w:r w:rsidR="00AE513B" w:rsidRPr="00590F87"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ответственном лицом</w:t>
            </w:r>
            <w:proofErr w:type="gramStart"/>
            <w:r w:rsidR="00AE513B" w:rsidRPr="00590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590F87">
              <w:rPr>
                <w:rFonts w:ascii="Times New Roman" w:hAnsi="Times New Roman" w:cs="Times New Roman"/>
                <w:sz w:val="24"/>
                <w:szCs w:val="24"/>
              </w:rPr>
              <w:t xml:space="preserve">  регистр формируется </w:t>
            </w:r>
            <w:r w:rsidRPr="00590F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один раз в год;</w:t>
            </w:r>
          </w:p>
          <w:p w:rsidR="00590F87" w:rsidRPr="00590F87" w:rsidRDefault="00590F87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Один раз в квартал: при наличии в течение квартала текущего финансового периода каких-либо изменений по составу имущества, закрепленному за МОЛ</w:t>
            </w:r>
          </w:p>
        </w:tc>
      </w:tr>
      <w:tr w:rsidR="00590F87" w:rsidRPr="00590F87" w:rsidTr="00590F8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Книга учета материальных ценностей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590F87" w:rsidRPr="00590F87" w:rsidTr="00590F8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Карточка учета материальных ценностей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6A0D73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FEB" w:rsidRPr="0059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0504045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Книга учета бланков строгой отчетности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D73" w:rsidRPr="00590F87" w:rsidRDefault="006A0D73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0C2FEB" w:rsidRPr="0059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D73" w:rsidRPr="00590F87" w:rsidRDefault="006A0D73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0504514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D73" w:rsidRPr="00590F87" w:rsidRDefault="006A0D73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Кассовая книга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0D73" w:rsidRPr="00590F87" w:rsidRDefault="00590F87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A0D73" w:rsidRPr="00590F87">
              <w:rPr>
                <w:rFonts w:ascii="Times New Roman" w:hAnsi="Times New Roman" w:cs="Times New Roman"/>
                <w:sz w:val="24"/>
                <w:szCs w:val="24"/>
              </w:rPr>
              <w:t>ист кассовой книги  распечатывается в конце рабочего дня в двух экземплярах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6A0D73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FEB" w:rsidRPr="0059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0504047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Реестр депонированных сумм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FEB" w:rsidRPr="0059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0504048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Книга аналитического учета депонированной заработной платы, денежного довольствия и стипендий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FEB" w:rsidRPr="0059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261DC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0504505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формирования регистра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6A0D73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FEB" w:rsidRPr="0059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0504051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Карточка учета средств и расчетов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6A0D73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При составлении отчетности (ежеквартально, по результатам года)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FEB" w:rsidRPr="0059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0504054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Многографная</w:t>
            </w:r>
            <w:proofErr w:type="spellEnd"/>
            <w:r w:rsidRPr="00590F87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36024D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формирования регистра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6A0D73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FEB" w:rsidRPr="0059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0504071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Журналы операций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6A0D73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FEB" w:rsidRPr="0059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0504072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Главная книга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E50" w:rsidRPr="00590F87" w:rsidRDefault="00E50C42" w:rsidP="0059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784F46" w:rsidRPr="00590F87" w:rsidRDefault="00E50C42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83E50" w:rsidRPr="00590F87">
              <w:rPr>
                <w:rFonts w:ascii="Times New Roman" w:hAnsi="Times New Roman" w:cs="Times New Roman"/>
                <w:sz w:val="24"/>
                <w:szCs w:val="24"/>
              </w:rPr>
              <w:t xml:space="preserve"> декабрь месяц: </w:t>
            </w:r>
            <w:r w:rsidR="0036024D" w:rsidRPr="00590F87">
              <w:rPr>
                <w:rFonts w:ascii="Times New Roman" w:hAnsi="Times New Roman" w:cs="Times New Roman"/>
                <w:sz w:val="24"/>
                <w:szCs w:val="24"/>
              </w:rPr>
              <w:t xml:space="preserve">1 экземпляр </w:t>
            </w:r>
            <w:r w:rsidR="00783E50" w:rsidRPr="00590F87">
              <w:rPr>
                <w:rFonts w:ascii="Times New Roman" w:hAnsi="Times New Roman" w:cs="Times New Roman"/>
                <w:sz w:val="24"/>
                <w:szCs w:val="24"/>
              </w:rPr>
              <w:t xml:space="preserve">до заключительных операций, </w:t>
            </w:r>
            <w:r w:rsidR="0036024D" w:rsidRPr="00590F87">
              <w:rPr>
                <w:rFonts w:ascii="Times New Roman" w:hAnsi="Times New Roman" w:cs="Times New Roman"/>
                <w:sz w:val="24"/>
                <w:szCs w:val="24"/>
              </w:rPr>
              <w:t xml:space="preserve">1 экземпляр </w:t>
            </w:r>
            <w:r w:rsidR="00783E50" w:rsidRPr="00590F87">
              <w:rPr>
                <w:rFonts w:ascii="Times New Roman" w:hAnsi="Times New Roman" w:cs="Times New Roman"/>
                <w:sz w:val="24"/>
                <w:szCs w:val="24"/>
              </w:rPr>
              <w:t>после заключительных операций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0C2FEB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0504082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FEB" w:rsidRPr="0059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0504086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FEB" w:rsidRPr="0059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0504087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="000C2FEB" w:rsidRPr="0059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0504088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наличных денежных средств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590F87" w:rsidRPr="00590F87" w:rsidTr="00590F8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FEB" w:rsidRPr="0059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Инвентаризационная опись расчетов с покупателями, </w:t>
            </w:r>
            <w:r w:rsidRPr="0059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поставщиками и прочими дебиторами и кредиторами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инвентаризации</w:t>
            </w:r>
          </w:p>
        </w:tc>
      </w:tr>
      <w:tr w:rsidR="00590F87" w:rsidRPr="00590F87" w:rsidTr="00590F87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C2FEB" w:rsidRPr="0059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расчетов по доходам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590F87" w:rsidRPr="00590F87" w:rsidTr="00590F87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FEB" w:rsidRPr="00590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0504092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Ведомость расхождений по результатам инвентаризации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F46" w:rsidRPr="00590F87" w:rsidRDefault="00784F46" w:rsidP="00590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87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</w:tbl>
    <w:p w:rsidR="00784F46" w:rsidRPr="00FD6F55" w:rsidRDefault="00784F46" w:rsidP="00784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F46" w:rsidRPr="00FD6F55" w:rsidRDefault="00784F46" w:rsidP="00784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F46" w:rsidRPr="00FD6F55" w:rsidRDefault="00784F46">
      <w:pPr>
        <w:rPr>
          <w:rFonts w:ascii="Times New Roman" w:hAnsi="Times New Roman" w:cs="Times New Roman"/>
          <w:sz w:val="28"/>
          <w:szCs w:val="28"/>
        </w:rPr>
      </w:pPr>
    </w:p>
    <w:sectPr w:rsidR="00784F46" w:rsidRPr="00FD6F55" w:rsidSect="00273158">
      <w:pgSz w:w="11906" w:h="16838"/>
      <w:pgMar w:top="964" w:right="851" w:bottom="964" w:left="1701" w:header="709" w:footer="709" w:gutter="0"/>
      <w:pgNumType w:start="2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CAB" w:rsidRDefault="00A86CAB" w:rsidP="00D06DC2">
      <w:pPr>
        <w:spacing w:after="0" w:line="240" w:lineRule="auto"/>
      </w:pPr>
      <w:r>
        <w:separator/>
      </w:r>
    </w:p>
  </w:endnote>
  <w:endnote w:type="continuationSeparator" w:id="0">
    <w:p w:rsidR="00A86CAB" w:rsidRDefault="00A86CAB" w:rsidP="00D0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CAB" w:rsidRDefault="00A86CAB" w:rsidP="00D06DC2">
      <w:pPr>
        <w:spacing w:after="0" w:line="240" w:lineRule="auto"/>
      </w:pPr>
      <w:r>
        <w:separator/>
      </w:r>
    </w:p>
  </w:footnote>
  <w:footnote w:type="continuationSeparator" w:id="0">
    <w:p w:rsidR="00A86CAB" w:rsidRDefault="00A86CAB" w:rsidP="00D06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F46"/>
    <w:rsid w:val="000159BC"/>
    <w:rsid w:val="000C2FEB"/>
    <w:rsid w:val="001155D2"/>
    <w:rsid w:val="001E497D"/>
    <w:rsid w:val="002000EC"/>
    <w:rsid w:val="00273158"/>
    <w:rsid w:val="00282263"/>
    <w:rsid w:val="00331A83"/>
    <w:rsid w:val="003432E2"/>
    <w:rsid w:val="0036024D"/>
    <w:rsid w:val="003E5260"/>
    <w:rsid w:val="00590F87"/>
    <w:rsid w:val="006A0D73"/>
    <w:rsid w:val="006D6496"/>
    <w:rsid w:val="007261DC"/>
    <w:rsid w:val="00753981"/>
    <w:rsid w:val="00771DA8"/>
    <w:rsid w:val="00783E50"/>
    <w:rsid w:val="00784F46"/>
    <w:rsid w:val="008213F4"/>
    <w:rsid w:val="00A229FF"/>
    <w:rsid w:val="00A86CAB"/>
    <w:rsid w:val="00A86F3E"/>
    <w:rsid w:val="00AE513B"/>
    <w:rsid w:val="00B11911"/>
    <w:rsid w:val="00D004BE"/>
    <w:rsid w:val="00D06DC2"/>
    <w:rsid w:val="00DE1DC9"/>
    <w:rsid w:val="00E50C42"/>
    <w:rsid w:val="00E86D9E"/>
    <w:rsid w:val="00EE649F"/>
    <w:rsid w:val="00EF3725"/>
    <w:rsid w:val="00FD6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D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6DC2"/>
  </w:style>
  <w:style w:type="paragraph" w:styleId="a7">
    <w:name w:val="footer"/>
    <w:basedOn w:val="a"/>
    <w:link w:val="a8"/>
    <w:uiPriority w:val="99"/>
    <w:unhideWhenUsed/>
    <w:rsid w:val="00D0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D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6DC2"/>
  </w:style>
  <w:style w:type="paragraph" w:styleId="a7">
    <w:name w:val="footer"/>
    <w:basedOn w:val="a"/>
    <w:link w:val="a8"/>
    <w:uiPriority w:val="99"/>
    <w:unhideWhenUsed/>
    <w:rsid w:val="00D0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Administrator</cp:lastModifiedBy>
  <cp:revision>22</cp:revision>
  <cp:lastPrinted>2022-05-30T11:22:00Z</cp:lastPrinted>
  <dcterms:created xsi:type="dcterms:W3CDTF">2014-12-25T14:40:00Z</dcterms:created>
  <dcterms:modified xsi:type="dcterms:W3CDTF">2022-05-30T11:22:00Z</dcterms:modified>
</cp:coreProperties>
</file>